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F5" w:rsidRPr="00116FF5" w:rsidRDefault="00116FF5" w:rsidP="00116FF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116FF5">
        <w:rPr>
          <w:rFonts w:asciiTheme="majorHAnsi" w:hAnsiTheme="majorHAnsi" w:cstheme="majorHAnsi"/>
          <w:b/>
          <w:i/>
          <w:sz w:val="20"/>
          <w:szCs w:val="20"/>
        </w:rPr>
        <w:t xml:space="preserve">Unit 3 Study Guide </w:t>
      </w:r>
      <w:r>
        <w:rPr>
          <w:rFonts w:asciiTheme="majorHAnsi" w:hAnsiTheme="majorHAnsi" w:cstheme="majorHAnsi"/>
          <w:b/>
          <w:i/>
          <w:sz w:val="20"/>
          <w:szCs w:val="20"/>
        </w:rPr>
        <w:t>– Developmental Psychology</w:t>
      </w:r>
      <w:bookmarkStart w:id="0" w:name="_GoBack"/>
      <w:bookmarkEnd w:id="0"/>
    </w:p>
    <w:p w:rsidR="00116FF5" w:rsidRPr="00443AE0" w:rsidRDefault="00116FF5" w:rsidP="00116FF5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443AE0">
        <w:rPr>
          <w:rFonts w:asciiTheme="majorHAnsi" w:hAnsiTheme="majorHAnsi" w:cstheme="majorHAnsi"/>
          <w:sz w:val="20"/>
          <w:szCs w:val="20"/>
          <w:u w:val="single"/>
        </w:rPr>
        <w:t>Due:</w:t>
      </w:r>
      <w:r w:rsidRPr="00443AE0">
        <w:rPr>
          <w:rFonts w:asciiTheme="majorHAnsi" w:hAnsiTheme="majorHAnsi" w:cstheme="majorHAnsi"/>
          <w:sz w:val="20"/>
          <w:szCs w:val="20"/>
        </w:rPr>
        <w:t xml:space="preserve"> Thursday, October </w:t>
      </w:r>
      <w:proofErr w:type="gramStart"/>
      <w:r w:rsidRPr="00443AE0">
        <w:rPr>
          <w:rFonts w:asciiTheme="majorHAnsi" w:hAnsiTheme="majorHAnsi" w:cstheme="majorHAnsi"/>
          <w:sz w:val="20"/>
          <w:szCs w:val="20"/>
        </w:rPr>
        <w:t>10</w:t>
      </w:r>
      <w:r w:rsidRPr="00443AE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proofErr w:type="gramEnd"/>
    </w:p>
    <w:p w:rsidR="00116FF5" w:rsidRPr="00443AE0" w:rsidRDefault="00116FF5" w:rsidP="00116FF5">
      <w:pPr>
        <w:rPr>
          <w:rFonts w:asciiTheme="majorHAnsi" w:hAnsiTheme="majorHAnsi" w:cstheme="majorHAnsi"/>
          <w:sz w:val="20"/>
          <w:szCs w:val="20"/>
        </w:rPr>
      </w:pP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 xml:space="preserve">Summarize the three stages of prenatal development, including </w:t>
      </w:r>
      <w:proofErr w:type="gramStart"/>
      <w:r w:rsidRPr="00443AE0">
        <w:rPr>
          <w:rFonts w:asciiTheme="majorHAnsi" w:hAnsiTheme="majorHAnsi" w:cstheme="majorHAnsi"/>
          <w:sz w:val="20"/>
          <w:szCs w:val="20"/>
        </w:rPr>
        <w:t>their lengths and what happens during them</w:t>
      </w:r>
      <w:proofErr w:type="gramEnd"/>
      <w:r w:rsidRPr="00443AE0">
        <w:rPr>
          <w:rFonts w:asciiTheme="majorHAnsi" w:hAnsiTheme="majorHAnsi" w:cstheme="majorHAnsi"/>
          <w:sz w:val="20"/>
          <w:szCs w:val="20"/>
        </w:rPr>
        <w:t>.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are some possible effects that teratogens can have on a fetus?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In what ways has evolution helped newborns adapt to the beginnings of life?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type of development did Piaget study? Describe an example of schema formation and development using the terms assimilation and accommodation.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List Piaget’s stages of cognitive development. Provide a hypothetical example of a child for each one.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are criticisms of Piaget’s theories today?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 xml:space="preserve">What defines autism spectrum disorder? What do studies reveal about people who have autism (trends that </w:t>
      </w:r>
      <w:proofErr w:type="gramStart"/>
      <w:r w:rsidRPr="00443AE0">
        <w:rPr>
          <w:rFonts w:asciiTheme="majorHAnsi" w:hAnsiTheme="majorHAnsi" w:cstheme="majorHAnsi"/>
          <w:sz w:val="20"/>
          <w:szCs w:val="20"/>
        </w:rPr>
        <w:t>have been found</w:t>
      </w:r>
      <w:proofErr w:type="gramEnd"/>
      <w:r w:rsidRPr="00443AE0">
        <w:rPr>
          <w:rFonts w:asciiTheme="majorHAnsi" w:hAnsiTheme="majorHAnsi" w:cstheme="majorHAnsi"/>
          <w:sz w:val="20"/>
          <w:szCs w:val="20"/>
        </w:rPr>
        <w:t>)?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did Harry Harlow prove? Describe his experiments.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How are the children of sensitive parents different from those of unresponsive parents?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are the three parenting styles? Provide an example scenario for each one.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marks the beginning and end of adolescence?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Explain Kohlberg’s theory of morality. Where do you put yourself on the ladder? Why?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>What criticism exists of Kohlberg’s stages of morality?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 xml:space="preserve">For each of Erikson’s stages of psychosocial development list a person you know and how they are resolving that stage’s conflict. (You can use yourself for the first four stages if you </w:t>
      </w:r>
      <w:proofErr w:type="gramStart"/>
      <w:r w:rsidRPr="00443AE0">
        <w:rPr>
          <w:rFonts w:asciiTheme="majorHAnsi" w:hAnsiTheme="majorHAnsi" w:cstheme="majorHAnsi"/>
          <w:sz w:val="20"/>
          <w:szCs w:val="20"/>
        </w:rPr>
        <w:t>don’t</w:t>
      </w:r>
      <w:proofErr w:type="gramEnd"/>
      <w:r w:rsidRPr="00443AE0">
        <w:rPr>
          <w:rFonts w:asciiTheme="majorHAnsi" w:hAnsiTheme="majorHAnsi" w:cstheme="majorHAnsi"/>
          <w:sz w:val="20"/>
          <w:szCs w:val="20"/>
        </w:rPr>
        <w:t xml:space="preserve"> know any younger children.)</w:t>
      </w:r>
    </w:p>
    <w:p w:rsidR="00116FF5" w:rsidRPr="00443AE0" w:rsidRDefault="00116FF5" w:rsidP="00116F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43AE0">
        <w:rPr>
          <w:rFonts w:asciiTheme="majorHAnsi" w:hAnsiTheme="majorHAnsi" w:cstheme="majorHAnsi"/>
          <w:sz w:val="20"/>
          <w:szCs w:val="20"/>
        </w:rPr>
        <w:t xml:space="preserve">Explain the difference between cross-sectional studies and longitudinal studies. </w:t>
      </w:r>
    </w:p>
    <w:p w:rsidR="00116FF5" w:rsidRDefault="00116FF5" w:rsidP="00116FF5"/>
    <w:p w:rsidR="00116FF5" w:rsidRPr="00116FF5" w:rsidRDefault="00116FF5" w:rsidP="00116FF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116FF5">
        <w:rPr>
          <w:rFonts w:asciiTheme="majorHAnsi" w:hAnsiTheme="majorHAnsi" w:cstheme="majorHAnsi"/>
          <w:b/>
          <w:i/>
          <w:sz w:val="20"/>
          <w:szCs w:val="20"/>
        </w:rPr>
        <w:t>Unit 4 Study Guide – Sensation and Perception</w:t>
      </w:r>
    </w:p>
    <w:p w:rsidR="00116FF5" w:rsidRPr="000B3CEB" w:rsidRDefault="00116FF5" w:rsidP="00116FF5">
      <w:pPr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Due: Thursday, 10/24</w:t>
      </w:r>
    </w:p>
    <w:p w:rsidR="00116FF5" w:rsidRPr="000B3CEB" w:rsidRDefault="00116FF5" w:rsidP="00116FF5">
      <w:pPr>
        <w:rPr>
          <w:rFonts w:asciiTheme="majorHAnsi" w:hAnsiTheme="majorHAnsi" w:cstheme="majorHAnsi"/>
          <w:sz w:val="20"/>
          <w:szCs w:val="20"/>
        </w:rPr>
      </w:pP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is the difference between sensation and perception?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Provide an example of top-down processing and bottom-up processing.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have signal detection theorists discovered about absolute thresholds?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proofErr w:type="gramStart"/>
      <w:r w:rsidRPr="000B3CEB">
        <w:rPr>
          <w:rFonts w:asciiTheme="majorHAnsi" w:hAnsiTheme="majorHAnsi" w:cstheme="majorHAnsi"/>
          <w:sz w:val="20"/>
          <w:szCs w:val="20"/>
        </w:rPr>
        <w:t>Can we be affected</w:t>
      </w:r>
      <w:proofErr w:type="gramEnd"/>
      <w:r w:rsidRPr="000B3CEB">
        <w:rPr>
          <w:rFonts w:asciiTheme="majorHAnsi" w:hAnsiTheme="majorHAnsi" w:cstheme="majorHAnsi"/>
          <w:sz w:val="20"/>
          <w:szCs w:val="20"/>
        </w:rPr>
        <w:t xml:space="preserve"> by stimuli that are so weak that it is consciously unnoticed? So do subliminal messages work? Why or why not?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Draw a diagram of a human eye and explain what happens when light passes through it.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are feature detectors? Where are they located?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 xml:space="preserve">What is prosopagnosia? How </w:t>
      </w:r>
      <w:proofErr w:type="gramStart"/>
      <w:r w:rsidRPr="000B3CEB">
        <w:rPr>
          <w:rFonts w:asciiTheme="majorHAnsi" w:hAnsiTheme="majorHAnsi" w:cstheme="majorHAnsi"/>
          <w:sz w:val="20"/>
          <w:szCs w:val="20"/>
        </w:rPr>
        <w:t>is it related</w:t>
      </w:r>
      <w:proofErr w:type="gramEnd"/>
      <w:r w:rsidRPr="000B3CEB">
        <w:rPr>
          <w:rFonts w:asciiTheme="majorHAnsi" w:hAnsiTheme="majorHAnsi" w:cstheme="majorHAnsi"/>
          <w:sz w:val="20"/>
          <w:szCs w:val="20"/>
        </w:rPr>
        <w:t xml:space="preserve"> to feature detectors?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Explain the two theories on color vision. Identify the flaws and strengths of each one.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Explain the two theories on hearing pitch. Identify the flaws and strengths of each one.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is the connection between different aspects of waves and different aspects of light (brightness and color)?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is the connection between different aspects of waves and different aspects of sound (volume and pitch)?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How could you use your knowledge of the gate control theory of pain if you were having a root canal without anesthesia?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does selective attention have to do with students being disruptive and talking in class while a teacher is lecturing?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 xml:space="preserve">Draw and explain three rules that Gestalt psychologists came up with that show how the perceived </w:t>
      </w:r>
      <w:proofErr w:type="gramStart"/>
      <w:r w:rsidRPr="000B3CEB">
        <w:rPr>
          <w:rFonts w:asciiTheme="majorHAnsi" w:hAnsiTheme="majorHAnsi" w:cstheme="majorHAnsi"/>
          <w:sz w:val="20"/>
          <w:szCs w:val="20"/>
        </w:rPr>
        <w:t>whole</w:t>
      </w:r>
      <w:proofErr w:type="gramEnd"/>
      <w:r w:rsidRPr="000B3CEB">
        <w:rPr>
          <w:rFonts w:asciiTheme="majorHAnsi" w:hAnsiTheme="majorHAnsi" w:cstheme="majorHAnsi"/>
          <w:sz w:val="20"/>
          <w:szCs w:val="20"/>
        </w:rPr>
        <w:t xml:space="preserve"> differs from the sum of its parts.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How does perceptual set explain why the cop’s hair dryer works so well (cartoon page 235)?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Explain a specific way that a binocular cue and two monocular cues could help a man who was about to drive over a cliff.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Why is perceptual constancy adaptive?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How do emotions and motivations impact perceptions?</w:t>
      </w:r>
    </w:p>
    <w:p w:rsidR="00116FF5" w:rsidRPr="000B3CEB" w:rsidRDefault="00116FF5" w:rsidP="00116FF5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0B3CEB">
        <w:rPr>
          <w:rFonts w:asciiTheme="majorHAnsi" w:hAnsiTheme="majorHAnsi" w:cstheme="majorHAnsi"/>
          <w:sz w:val="20"/>
          <w:szCs w:val="20"/>
        </w:rPr>
        <w:t>What is Extrasensory Perception? What are various forms that it can take?</w:t>
      </w:r>
    </w:p>
    <w:p w:rsidR="00BD0CEA" w:rsidRDefault="00116FF5"/>
    <w:sectPr w:rsidR="00BD0CEA" w:rsidSect="001A32C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3FC"/>
    <w:multiLevelType w:val="hybridMultilevel"/>
    <w:tmpl w:val="F5C8A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E7B44"/>
    <w:multiLevelType w:val="hybridMultilevel"/>
    <w:tmpl w:val="54A2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5"/>
    <w:rsid w:val="00066125"/>
    <w:rsid w:val="00116FF5"/>
    <w:rsid w:val="003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50A4"/>
  <w15:chartTrackingRefBased/>
  <w15:docId w15:val="{4F3F7160-B0AF-490F-869C-0037BF97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>Durham Public Schools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dcterms:created xsi:type="dcterms:W3CDTF">2019-09-26T22:10:00Z</dcterms:created>
  <dcterms:modified xsi:type="dcterms:W3CDTF">2019-09-26T22:13:00Z</dcterms:modified>
</cp:coreProperties>
</file>